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8A" w:rsidRDefault="0063368A" w:rsidP="0063368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da"/>
        </w:rPr>
      </w:pPr>
      <w:r>
        <w:rPr>
          <w:rFonts w:ascii="Times New Roman" w:hAnsi="Times New Roman" w:cs="Times New Roman"/>
          <w:sz w:val="32"/>
          <w:szCs w:val="32"/>
          <w:lang w:val="da"/>
        </w:rPr>
        <w:t>Referencer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180" w:lineRule="atLeast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Baxter P. 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da"/>
        </w:rPr>
        <w:fldChar w:fldCharType="begin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instrText>HYPERLINK "http://www.ncbi.nlm.nih.gov/pubmed/22171926"</w:instrTex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da"/>
        </w:rPr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da"/>
        </w:rPr>
        <w:fldChar w:fldCharType="separate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t>Developmental coordination disorder and motor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da"/>
        </w:rPr>
        <w:fldChar w:fldCharType="end"/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lang w:val="en-US"/>
        </w:rPr>
        <w:instrText>HYPERLINK "http://www.ncbi.nlm.nih.gov/pubmed/22171926"</w:instrTex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separate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t> 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instrText>HYPERLINK "http://www.ncbi.nlm.nih.gov/pubmed/22171926"</w:instrTex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separate"/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dyspraxia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instrText>HYPERLINK "http://www.ncbi.nlm.nih.gov/pubmed/22171926"</w:instrTex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separate"/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end"/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Dev Med Child Neurol. 2012 Jan;54(1):3. doi: 10.1111/j.1469-8749.2011.04196.x.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u w:val="single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 xml:space="preserve">Gibbs J, Appleton J, Appleton R. 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da"/>
        </w:rPr>
        <w:fldChar w:fldCharType="begin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instrText>HYPERLINK "http://www.ncbi.nlm.nih.gov/pubmed/17515623"</w:instrTex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da"/>
        </w:rPr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da"/>
        </w:rPr>
        <w:fldChar w:fldCharType="separate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t xml:space="preserve">Dyspraxia or developmental coordination disorder? 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da"/>
        </w:rPr>
        <w:fldChar w:fldCharType="end"/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da"/>
        </w:rPr>
        <w:fldChar w:fldCharType="begin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instrText>HYPERLINK "http://www.ncbi.nlm.nih.gov/pubmed/17515623"</w:instrTex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da"/>
        </w:rPr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da"/>
        </w:rPr>
        <w:fldChar w:fldCharType="separate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t>Unravelling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da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white"/>
          <w:u w:val="single"/>
          <w:lang w:val="da"/>
        </w:rPr>
        <w:fldChar w:fldCharType="begin"/>
      </w:r>
      <w:r w:rsidRPr="0063368A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instrText>HYPERLINK "http://www.ncbi.nlm.nih.gov/pubmed/17515623"</w:instrText>
      </w:r>
      <w:r>
        <w:rPr>
          <w:rFonts w:ascii="Times New Roman" w:hAnsi="Times New Roman" w:cs="Times New Roman"/>
          <w:sz w:val="24"/>
          <w:szCs w:val="24"/>
          <w:highlight w:val="white"/>
          <w:u w:val="single"/>
          <w:lang w:val="da"/>
        </w:rPr>
      </w:r>
      <w:r>
        <w:rPr>
          <w:rFonts w:ascii="Times New Roman" w:hAnsi="Times New Roman" w:cs="Times New Roman"/>
          <w:sz w:val="24"/>
          <w:szCs w:val="24"/>
          <w:highlight w:val="white"/>
          <w:u w:val="single"/>
          <w:lang w:val="da"/>
        </w:rPr>
        <w:fldChar w:fldCharType="separate"/>
      </w:r>
      <w:r w:rsidRPr="0063368A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 xml:space="preserve"> the enigma.</w:t>
      </w:r>
      <w:r>
        <w:rPr>
          <w:rFonts w:ascii="Times New Roman" w:hAnsi="Times New Roman" w:cs="Times New Roman"/>
          <w:sz w:val="24"/>
          <w:szCs w:val="24"/>
          <w:highlight w:val="white"/>
          <w:u w:val="single"/>
          <w:lang w:val="da"/>
        </w:rPr>
        <w:fldChar w:fldCharType="end"/>
      </w:r>
      <w:r w:rsidRPr="0063368A"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 xml:space="preserve"> Arch Dis Child. </w:t>
      </w:r>
      <w:r>
        <w:rPr>
          <w:rFonts w:ascii="Times New Roman" w:hAnsi="Times New Roman" w:cs="Times New Roman"/>
          <w:sz w:val="24"/>
          <w:szCs w:val="24"/>
          <w:highlight w:val="white"/>
          <w:u w:val="single"/>
          <w:lang w:val="da"/>
        </w:rPr>
        <w:t>2007 Jun;92(6):534-9. 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32"/>
          <w:szCs w:val="32"/>
          <w:highlight w:val="white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Holsti L, Grunau RV, Whitfield MF. Developmental coordination disorder in extremely low birth weight children at nine years. 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J Dev Behav Pediatr 2002;23:9–15.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180" w:lineRule="atLeast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Webb AL, Singh RH, Kennedy MJ, Elsas LJ.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lang w:val="en-US"/>
        </w:rPr>
        <w:instrText>HYPERLINK "http://www.ncbi.nlm.nih.gov/pubmed/12595586"</w:instrTex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separate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t>Verbal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end"/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lang w:val="en-US"/>
        </w:rPr>
        <w:instrText>HYPERLINK "http://www.ncbi.nlm.nih.gov/pubmed/12595586"</w:instrTex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separate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t xml:space="preserve"> dyspraxia and 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instrText>HYPERLINK "http://www.ncbi.nlm.nih.gov/pubmed/12595586"</w:instrTex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separate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t>galactosemia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instrText>HYPERLINK "http://www.ncbi.nlm.nih.gov/pubmed/12595586"</w:instrTex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separate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end"/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Pediatr Res. 2003 Mar;53(3):396-402.</w:t>
      </w:r>
    </w:p>
    <w:p w:rsidR="0063368A" w:rsidRP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180" w:lineRule="atLeast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Robertson A, Singh RH, Guerrero NV, Hundley M, Elsas LJ. 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lang w:val="en-US"/>
        </w:rPr>
        <w:instrText>HYPERLINK "http://www.ncbi.nlm.nih.gov/pubmed/11397328"</w:instrTex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separate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t xml:space="preserve">Outcomes analysis of verbal dyspraxia in classic 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end"/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lang w:val="en-US"/>
        </w:rPr>
        <w:instrText>HYPERLINK "http://www.ncbi.nlm.nih.gov/pubmed/11397328"</w:instrTex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separate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t>galactosemia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instrText>HYPERLINK "http://www.ncbi.nlm.nih.gov/pubmed/11397328"</w:instrTex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separate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end"/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Genet Med. 2000 Mar-Apr;2(2):142-8.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American Speech-Language-Hearing Association. (2007). Childhood apraxia of speech [technical report]. 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instrText xml:space="preserve">HYPERLINK http://www.asha.org/policy </w:instrTex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http://www.asha.org/policy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fldChar w:fldCharType="end"/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Christensen, Thomas Bo. (2010). 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begin"/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instrText>HYPERLINK "https://www.google.dk/url?sa=t&amp;rct=j&amp;q=&amp;esrc=s&amp;source=web&amp;cd=1&amp;cad=rja&amp;uact=8&amp;ved=0ahUKEwjDx8eck8zJAhXIiywKHeMPA9MQFggeMAA&amp;url=http%3A%2F%2Fsocialstyrelsen.dk%2Fudgivelser%2Fverbal-dyspraksi%2F%40%40download%2Fpublication&amp;usg=AFQjCNGFWplskJp5_llLxTIWRhi_T8t3iQ&amp;sig2=MgC8M6YHo-hlnEz5NHIevw"</w:instrTex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da"/>
        </w:rPr>
        <w:t>Verbal dyspraksi – kortlægning af viden på området,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 Servicestyrelsen.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hyperlink r:id="rId6" w:history="1">
        <w:r>
          <w:rPr>
            <w:rFonts w:ascii="Times New Roman" w:hAnsi="Times New Roman" w:cs="Times New Roman"/>
            <w:sz w:val="24"/>
            <w:szCs w:val="24"/>
            <w:highlight w:val="white"/>
            <w:lang w:val="da"/>
          </w:rPr>
          <w:t>http://www.vidensportal.dk/handicap/Born-og-unge-med-verbal-dyspraksi</w:t>
        </w:r>
      </w:hyperlink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Boyar, F. Z., Whitney, M. M., Lossie, A. C., Gray, B. A., Keller, K., Stalker, H. J., et al. (2001). A family with a grand-maternally derived interstitial duplication of proximal 15q. 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  <w:lang w:val="da"/>
        </w:rPr>
        <w:t>Clinical Genetics, 60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, 421–430.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Page, J., &amp; Boucher, J. (1998). Motor impairments in children with autistic disorder. 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  <w:lang w:val="da"/>
        </w:rPr>
        <w:t>Child Language Teaching and Therapy, 14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, 233–259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Spinelli, M., Rocha, A. C., Giacheti, C. M., &amp; Ricbieri-Costa, A. (1995). Word-finding difficulties, verbal paraphasias, and verbal dyspraxia in</w:t>
      </w:r>
      <w:r w:rsidRPr="0063368A">
        <w:rPr>
          <w:rFonts w:ascii="Helvetica" w:hAnsi="Helvetica" w:cs="Helvetica"/>
          <w:color w:val="58595B"/>
          <w:sz w:val="15"/>
          <w:szCs w:val="15"/>
          <w:highlight w:val="white"/>
          <w:lang w:val="en-US"/>
        </w:rPr>
        <w:t xml:space="preserve"> </w:t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ten individuals with fragile X syndrome. 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  <w:lang w:val="da"/>
        </w:rPr>
        <w:t>American Journal of Medical Genetics, 60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, 39–43.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Scheffer, I. E., Jones, L., Pozzebon, M., Howell, R. A., Saling, M. M., &amp; Berkovic, S. F. (1995). Autosomal dominant rolandic epilepsy and speech dyspraxia: A new syndrome with anticipation. 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  <w:lang w:val="da"/>
        </w:rPr>
        <w:t>Annals of Neurology, 38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, 633–642.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Scheffer, I. E. (2000). Autosomal dominant rolandic epilepsy with speech dyspraxia. 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  <w:lang w:val="da"/>
        </w:rPr>
        <w:t>Epileptic Disorders, 2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(Suppl. 1), S19–S22.</w:t>
      </w:r>
    </w:p>
    <w:p w:rsidR="0063368A" w:rsidRP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Bashina, V. M., Simashkova, N. V., Grachev, V. V., &amp; Gorbachevskaya, N. L. (2002). Speech and motor disturbances in Rett syndrome. Neuroscience and Behavioral Physiology, 32, 323–327.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Weistuch, L., &amp; Shiff-Myers, N. B. (1996). Chromosomal translocation in a child with SLI and apraxia. 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  <w:lang w:val="da"/>
        </w:rPr>
        <w:t>Journal of Speech and Hearing Research, 39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, 668–671.</w:t>
      </w:r>
    </w:p>
    <w:p w:rsidR="0063368A" w:rsidRP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Lewis, B.A. et al (2004) Family pedigrees of children with suspected childhood apraxia of speech, Journal of Communication Disorders, Vol. 37, 2, s. 157-175.</w:t>
      </w:r>
    </w:p>
    <w:p w:rsidR="0063368A" w:rsidRDefault="0063368A" w:rsidP="0063368A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90"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lang w:val="en-US"/>
        </w:rPr>
        <w:instrText>HYPERLINK "http://www.ncbi.nlm.nih.gov/pubmed/?term=Shriberg%20LD%5BAuthor%5D&amp;cauthor=true&amp;cauthor_uid=20966389"</w:instrTex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separate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t>Shriberg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end"/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lang w:val="en-US"/>
        </w:rPr>
        <w:instrText>HYPERLINK "http://www.ncbi.nlm.nih.gov/pubmed/?term=Shriberg%20LD%5BAuthor%5D&amp;cauthor=true&amp;cauthor_uid=20966389"</w:instrTex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separate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t xml:space="preserve"> LD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end"/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, 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lang w:val="en-US"/>
        </w:rPr>
        <w:instrText>HYPERLINK "http://www.ncbi.nlm.nih.gov/pubmed/?term=Potter%20NL%5BAuthor%5D&amp;cauthor=true&amp;cauthor_uid=20966389"</w:instrTex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separate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t>Potter NL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end"/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, 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lang w:val="en-US"/>
        </w:rPr>
        <w:instrText>HYPERLINK "http://www.ncbi.nlm.nih.gov/pubmed/?term=Strand%20EA%5BAuthor%5D&amp;cauthor=true&amp;cauthor_uid=20966389"</w:instrTex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separate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t>Strand EA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end"/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. Prevalence and phenotype of childhood apraxia of speech in youth with galactosemia. 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lang w:val="en-US"/>
        </w:rPr>
        <w:instrText>HYPERLINK "http://www.ncbi.nlm.nih.gov/pubmed/20966389"</w:instrTex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da"/>
        </w:rPr>
        <w:t>J Speech Lang Hear Res.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 xml:space="preserve"> 2011 Apr;54(2):487-519. 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180" w:lineRule="atLeast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Palka C, Alfonsi M, Mohn A, Cerbo R, Guanciali Franchi P, Fantasia D, Morizio E, Stuppia L, Calabrese G, Zori R, Chiarelli F, Palka G.</w:t>
      </w:r>
    </w:p>
    <w:p w:rsidR="0063368A" w:rsidRDefault="0063368A" w:rsidP="006336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begin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lang w:val="en-US"/>
        </w:rPr>
        <w:instrText>HYPERLINK "http://www.ncbi.nlm.nih.gov/pubmed/22144704"</w:instrTex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separate"/>
      </w:r>
      <w:r w:rsidRPr="0063368A">
        <w:rPr>
          <w:rFonts w:ascii="Times New Roman" w:hAnsi="Times New Roman" w:cs="Times New Roman"/>
          <w:color w:val="0000FF"/>
          <w:sz w:val="24"/>
          <w:szCs w:val="24"/>
          <w:highlight w:val="white"/>
          <w:u w:val="single"/>
          <w:lang w:val="en-US"/>
        </w:rPr>
        <w:t>Mosaic 7q31 deletion involving FOXP2 gene associated with language impairment.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  <w:lang w:val="da"/>
        </w:rPr>
        <w:fldChar w:fldCharType="end"/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 xml:space="preserve">Pediatrics. 2012 Jan;129(1):e183-8. 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lastRenderedPageBreak/>
        <w:t xml:space="preserve">Lai, C. S. L., Fisher, S. E., Hurst, J. A., Levy, E. R., Hodgson, S., Fox, M., et al. </w:t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(2000). The SPCH1 region on human 7q31: Genomic characterization of the critical interval and localization of translocations associated with speech and language disorder. 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  <w:lang w:val="da"/>
        </w:rPr>
        <w:t>American Journal of Human Genetics, 67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, 357–368.</w:t>
      </w:r>
    </w:p>
    <w:p w:rsidR="0063368A" w:rsidRP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Murray, Elisabeth et al (2015): Differential Diagnosis of Children with Suspected Childhood Apraxia of Speech, J Speech Language Hearing Research, Vol. 58, 1, s. 43-60</w:t>
      </w:r>
    </w:p>
    <w:p w:rsidR="0063368A" w:rsidRP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Delaney, A. L., &amp; Kent, R. D. (2004, November). </w:t>
      </w:r>
      <w:r w:rsidRPr="0063368A">
        <w:rPr>
          <w:rFonts w:ascii="Times New Roman" w:hAnsi="Times New Roman" w:cs="Times New Roman"/>
          <w:i/>
          <w:iCs/>
          <w:sz w:val="24"/>
          <w:szCs w:val="24"/>
          <w:highlight w:val="white"/>
          <w:lang w:val="en-US"/>
        </w:rPr>
        <w:t>Developmental profiles of children diagnosed with apraxia of speech</w:t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 Poster session presented at the annual convention of the American-Speech-Language-Hearing Association, Philadelphia.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Shriberg, L. D., Aram, D. M., &amp; Kwiatkowski, J. (1997). Developmental apraxia of speech: I. Descriptive and theoretical perspectives. 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  <w:lang w:val="da"/>
        </w:rPr>
        <w:t>Journal of Speech, Language, and Hearing Research, 40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, 273–285.</w:t>
      </w:r>
    </w:p>
    <w:p w:rsidR="0063368A" w:rsidRP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Gillon, G.T. and B.C. Moriarty (2007) Childhood apraxia of speech: children at risk for persistent reading and spelling disorders, Seminar in Speech and Language, Vol. 28, 1, s. 48-57.</w:t>
      </w:r>
    </w:p>
    <w:p w:rsidR="0063368A" w:rsidRP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Williams, P. &amp; Stephens, H. (2004). Therapy folder. Nuffield Center Dyspraxia Programme, London, </w:t>
      </w:r>
      <w:proofErr w:type="gramStart"/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UK.:</w:t>
      </w:r>
      <w:proofErr w:type="gramEnd"/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The Miracle factory.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20" w:lineRule="atLeast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Hayden D, Eigen J, Walker A, Olsen L. PROMPT: A tactually grounded model for the treatment of childhood speech production disorders. In: Williams L, McLeod S, McCauley R, editors. Treatment for speech sound disorders in children. 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Baltimore, MD: Brookes Publishing; 2010.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before="120" w:after="0" w:line="169" w:lineRule="atLeast"/>
        <w:ind w:left="720" w:hanging="360"/>
        <w:rPr>
          <w:rFonts w:ascii="Times New Roman" w:hAnsi="Times New Roman" w:cs="Times New Roman"/>
          <w:sz w:val="24"/>
          <w:szCs w:val="24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lang w:val="en-US"/>
        </w:rPr>
        <w:t xml:space="preserve">Ballard KJ, Robin DA, McCabe P, McDonald J. A treatment for dysprosody in childhood apraxia of speech. </w:t>
      </w:r>
      <w:r>
        <w:rPr>
          <w:rFonts w:ascii="Times New Roman" w:hAnsi="Times New Roman" w:cs="Times New Roman"/>
          <w:sz w:val="24"/>
          <w:szCs w:val="24"/>
          <w:lang w:val="da"/>
        </w:rPr>
        <w:t>J Speech Lang Hear Res. 2010 Oct; 53(5):1227-45.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180" w:lineRule="atLeast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Murray E, McCabe P, Ballard KJ </w:t>
      </w:r>
      <w:hyperlink r:id="rId7" w:history="1">
        <w:r w:rsidRPr="0063368A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 xml:space="preserve">A Randomized Controlled Trial for Children With Childhood </w:t>
        </w:r>
      </w:hyperlink>
      <w:hyperlink r:id="rId8" w:history="1">
        <w:r w:rsidRPr="0063368A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Apraxi</w:t>
        </w:r>
        <w:proofErr w:type="spellStart"/>
        <w:r w:rsidRPr="0063368A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a</w:t>
        </w:r>
        <w:proofErr w:type="spellEnd"/>
      </w:hyperlink>
      <w:hyperlink r:id="rId9" w:history="1">
        <w:r w:rsidRPr="0063368A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 xml:space="preserve"> of Speech Comparing Rapid</w:t>
        </w:r>
      </w:hyperlink>
      <w:hyperlink r:id="rId10" w:history="1">
        <w:r w:rsidRPr="0063368A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 xml:space="preserve"> </w:t>
        </w:r>
      </w:hyperlink>
      <w:hyperlink r:id="rId11" w:history="1">
        <w:r w:rsidRPr="0063368A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 xml:space="preserve">Syllable Transition Treatment and the Nuffield Dyspraxia </w:t>
        </w:r>
      </w:hyperlink>
      <w:hyperlink r:id="rId12" w:history="1">
        <w:proofErr w:type="spellStart"/>
        <w:r w:rsidRPr="0063368A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Programme</w:t>
        </w:r>
        <w:proofErr w:type="spellEnd"/>
      </w:hyperlink>
      <w:hyperlink r:id="rId13" w:history="1">
        <w:r w:rsidRPr="0063368A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-Third Edition.</w:t>
        </w:r>
      </w:hyperlink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J Speech Lang Hear Res. 2015 Jun;58(3):669-86.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before="120" w:after="0" w:line="169" w:lineRule="atLeast"/>
        <w:ind w:left="720" w:hanging="360"/>
        <w:rPr>
          <w:rFonts w:ascii="Times New Roman" w:hAnsi="Times New Roman" w:cs="Times New Roman"/>
          <w:sz w:val="24"/>
          <w:szCs w:val="24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lang w:val="en-US"/>
        </w:rPr>
        <w:t>McNeill, B. C., Gillon G. T., &amp; Dodd B. (2009). Effectiveness of an integrated phonological awareness approach for children with childhood apraxia of speech (CAS). </w:t>
      </w:r>
      <w:r>
        <w:rPr>
          <w:rFonts w:ascii="Times New Roman" w:hAnsi="Times New Roman" w:cs="Times New Roman"/>
          <w:i/>
          <w:iCs/>
          <w:sz w:val="24"/>
          <w:szCs w:val="24"/>
          <w:lang w:val="da"/>
        </w:rPr>
        <w:t>Child Language and Teaching Therapy</w:t>
      </w:r>
      <w:r>
        <w:rPr>
          <w:rFonts w:ascii="Times New Roman" w:hAnsi="Times New Roman" w:cs="Times New Roman"/>
          <w:sz w:val="24"/>
          <w:szCs w:val="24"/>
          <w:lang w:val="da"/>
        </w:rPr>
        <w:t>, </w:t>
      </w:r>
      <w:r>
        <w:rPr>
          <w:rFonts w:ascii="Times New Roman" w:hAnsi="Times New Roman" w:cs="Times New Roman"/>
          <w:i/>
          <w:iCs/>
          <w:sz w:val="24"/>
          <w:szCs w:val="24"/>
          <w:lang w:val="da"/>
        </w:rPr>
        <w:t>25</w:t>
      </w:r>
      <w:r>
        <w:rPr>
          <w:rFonts w:ascii="Times New Roman" w:hAnsi="Times New Roman" w:cs="Times New Roman"/>
          <w:sz w:val="24"/>
          <w:szCs w:val="24"/>
          <w:lang w:val="da"/>
        </w:rPr>
        <w:t>(3), 341-366.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before="120" w:after="0" w:line="169" w:lineRule="atLeast"/>
        <w:ind w:left="720" w:hanging="360"/>
        <w:rPr>
          <w:rFonts w:ascii="Times New Roman" w:hAnsi="Times New Roman" w:cs="Times New Roman"/>
          <w:sz w:val="24"/>
          <w:szCs w:val="24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lang w:val="en-US"/>
        </w:rPr>
        <w:t>Strand, E. A. &amp; Debertine, P. (2000). The efficacy of integral stimulation intervention with developmental apraxia of speech. </w:t>
      </w:r>
      <w:r>
        <w:rPr>
          <w:rFonts w:ascii="Times New Roman" w:hAnsi="Times New Roman" w:cs="Times New Roman"/>
          <w:i/>
          <w:iCs/>
          <w:sz w:val="24"/>
          <w:szCs w:val="24"/>
          <w:lang w:val="da"/>
        </w:rPr>
        <w:t>Journal of Medical Speech-Language Pathology, 8</w:t>
      </w:r>
      <w:r>
        <w:rPr>
          <w:rFonts w:ascii="Times New Roman" w:hAnsi="Times New Roman" w:cs="Times New Roman"/>
          <w:sz w:val="24"/>
          <w:szCs w:val="24"/>
          <w:lang w:val="da"/>
        </w:rPr>
        <w:t>, 295-300.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American Speech-Language-Hearing Association. Childhood Apraxia of Speech (Practice Portal). 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 xml:space="preserve">Hentet 27.maj.2016 fra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da"/>
          </w:rPr>
          <w:t>http</w:t>
        </w:r>
      </w:hyperlink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da"/>
          </w:rPr>
          <w:t>://www.asha.org/Practice-Portal/Clinical-Topics/Childhood-Apraxia-of-Speech</w:t>
        </w:r>
      </w:hyperlink>
    </w:p>
    <w:p w:rsidR="0063368A" w:rsidRP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Skinder-Meredith, A. (2001). Differential diagnosis: Developmental apraxia of speech and phonologic delay.</w:t>
      </w:r>
      <w:r w:rsidRPr="0063368A">
        <w:rPr>
          <w:rFonts w:ascii="Times New Roman" w:hAnsi="Times New Roman" w:cs="Times New Roman"/>
          <w:i/>
          <w:iCs/>
          <w:sz w:val="24"/>
          <w:szCs w:val="24"/>
          <w:highlight w:val="white"/>
          <w:lang w:val="en-US"/>
        </w:rPr>
        <w:t xml:space="preserve">Augmentative Communication News, </w:t>
      </w:r>
      <w:proofErr w:type="gramStart"/>
      <w:r w:rsidRPr="0063368A">
        <w:rPr>
          <w:rFonts w:ascii="Times New Roman" w:hAnsi="Times New Roman" w:cs="Times New Roman"/>
          <w:i/>
          <w:iCs/>
          <w:sz w:val="24"/>
          <w:szCs w:val="24"/>
          <w:highlight w:val="white"/>
          <w:lang w:val="en-US"/>
        </w:rPr>
        <w:t>14</w:t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,</w:t>
      </w:r>
      <w:proofErr w:type="gramEnd"/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5-8.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 xml:space="preserve">Strand, E. A., &amp; Skinder, A. (1999). </w:t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Treatment of developmental apraxia of speech: Integral stimulation methods. In A. Caruso &amp; E. Strand (Eds.), </w:t>
      </w:r>
      <w:r w:rsidRPr="0063368A">
        <w:rPr>
          <w:rFonts w:ascii="Times New Roman" w:hAnsi="Times New Roman" w:cs="Times New Roman"/>
          <w:i/>
          <w:iCs/>
          <w:sz w:val="24"/>
          <w:szCs w:val="24"/>
          <w:highlight w:val="white"/>
          <w:lang w:val="en-US"/>
        </w:rPr>
        <w:t>Clinical management of motor speech disorders in children</w:t>
      </w:r>
      <w:r w:rsidRPr="0063368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 (pp. 109-148). </w:t>
      </w:r>
      <w:r>
        <w:rPr>
          <w:rFonts w:ascii="Times New Roman" w:hAnsi="Times New Roman" w:cs="Times New Roman"/>
          <w:sz w:val="24"/>
          <w:szCs w:val="24"/>
          <w:highlight w:val="white"/>
          <w:lang w:val="da"/>
        </w:rPr>
        <w:t>New York, NY: Thieme.</w:t>
      </w:r>
    </w:p>
    <w:p w:rsidR="0063368A" w:rsidRDefault="0063368A" w:rsidP="00633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  <w:lang w:val="da"/>
        </w:rPr>
      </w:pPr>
    </w:p>
    <w:p w:rsidR="00CD36B6" w:rsidRDefault="0063368A">
      <w:bookmarkStart w:id="0" w:name="_GoBack"/>
      <w:bookmarkEnd w:id="0"/>
    </w:p>
    <w:sectPr w:rsidR="00CD36B6" w:rsidSect="006532F3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A269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8A"/>
    <w:rsid w:val="0063368A"/>
    <w:rsid w:val="006F20EF"/>
    <w:rsid w:val="007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5807891" TargetMode="External"/><Relationship Id="rId13" Type="http://schemas.openxmlformats.org/officeDocument/2006/relationships/hyperlink" Target="http://www.ncbi.nlm.nih.gov/pubmed/258078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25807891" TargetMode="External"/><Relationship Id="rId12" Type="http://schemas.openxmlformats.org/officeDocument/2006/relationships/hyperlink" Target="http://www.ncbi.nlm.nih.gov/pubmed/258078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idensportal.dk/handicap/Born-og-unge-med-verbal-dyspraksi" TargetMode="External"/><Relationship Id="rId11" Type="http://schemas.openxmlformats.org/officeDocument/2006/relationships/hyperlink" Target="http://www.ncbi.nlm.nih.gov/pubmed/258078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ha.org/Practice-Portal/Clinical-Topics/Childhood-Apraxia-of-Speech" TargetMode="External"/><Relationship Id="rId10" Type="http://schemas.openxmlformats.org/officeDocument/2006/relationships/hyperlink" Target="http://www.ncbi.nlm.nih.gov/pubmed/258078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5807891" TargetMode="External"/><Relationship Id="rId14" Type="http://schemas.openxmlformats.org/officeDocument/2006/relationships/hyperlink" Target="http://www.asha.org/Practice-Portal/Clinical-Topics/Childhood-Apraxia-of-Spe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Foniatrisk Klinik</dc:creator>
  <cp:lastModifiedBy>Foniatrisk Klinik</cp:lastModifiedBy>
  <cp:revision>1</cp:revision>
  <dcterms:created xsi:type="dcterms:W3CDTF">2017-01-31T19:31:00Z</dcterms:created>
  <dcterms:modified xsi:type="dcterms:W3CDTF">2017-01-31T19:32:00Z</dcterms:modified>
</cp:coreProperties>
</file>